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rPr>
          <w:rFonts w:ascii="Cambria" w:cs="Cambria" w:eastAsia="Cambria" w:hAnsi="Cambria"/>
          <w:sz w:val="24"/>
          <w:szCs w:val="24"/>
        </w:rPr>
      </w:pPr>
      <w:r w:rsidDel="00000000" w:rsidR="00000000" w:rsidRPr="00000000">
        <w:rPr>
          <w:rFonts w:ascii="Cambria" w:cs="Cambria" w:eastAsia="Cambria" w:hAnsi="Cambria"/>
          <w:sz w:val="24"/>
          <w:szCs w:val="24"/>
        </w:rPr>
        <w:drawing>
          <wp:inline distB="0" distT="0" distL="0" distR="0">
            <wp:extent cx="2467309" cy="6959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67309" cy="6959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tabs>
          <w:tab w:val="left" w:pos="3706"/>
        </w:tabs>
        <w:spacing w:after="0" w:before="0" w:line="240" w:lineRule="auto"/>
        <w:rPr>
          <w:rFonts w:ascii="Calibri" w:cs="Calibri" w:eastAsia="Calibri" w:hAnsi="Calibri"/>
          <w:b w:val="1"/>
          <w:color w:val="38761d"/>
          <w:sz w:val="32"/>
          <w:szCs w:val="32"/>
        </w:rPr>
      </w:pPr>
      <w:r w:rsidDel="00000000" w:rsidR="00000000" w:rsidRPr="00000000">
        <w:rPr>
          <w:rtl w:val="0"/>
        </w:rPr>
      </w:r>
    </w:p>
    <w:p w:rsidR="00000000" w:rsidDel="00000000" w:rsidP="00000000" w:rsidRDefault="00000000" w:rsidRPr="00000000" w14:paraId="00000003">
      <w:pPr>
        <w:pStyle w:val="Heading1"/>
        <w:tabs>
          <w:tab w:val="left" w:pos="3706"/>
        </w:tabs>
        <w:spacing w:after="0" w:before="0" w:line="240" w:lineRule="auto"/>
        <w:jc w:val="center"/>
        <w:rPr>
          <w:rFonts w:ascii="Calibri" w:cs="Calibri" w:eastAsia="Calibri" w:hAnsi="Calibri"/>
          <w:b w:val="1"/>
          <w:color w:val="38761d"/>
          <w:sz w:val="32"/>
          <w:szCs w:val="32"/>
        </w:rPr>
      </w:pPr>
      <w:r w:rsidDel="00000000" w:rsidR="00000000" w:rsidRPr="00000000">
        <w:rPr>
          <w:rFonts w:ascii="Calibri" w:cs="Calibri" w:eastAsia="Calibri" w:hAnsi="Calibri"/>
          <w:b w:val="1"/>
          <w:color w:val="38761d"/>
          <w:sz w:val="32"/>
          <w:szCs w:val="32"/>
          <w:rtl w:val="0"/>
        </w:rPr>
        <w:t xml:space="preserve">Course Syllabus</w:t>
      </w:r>
    </w:p>
    <w:p w:rsidR="00000000" w:rsidDel="00000000" w:rsidP="00000000" w:rsidRDefault="00000000" w:rsidRPr="00000000" w14:paraId="00000004">
      <w:pPr>
        <w:spacing w:line="276"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Wappingers Junior High School</w:t>
      </w:r>
    </w:p>
    <w:p w:rsidR="00000000" w:rsidDel="00000000" w:rsidP="00000000" w:rsidRDefault="00000000" w:rsidRPr="00000000" w14:paraId="00000005">
      <w:pPr>
        <w:spacing w:line="276"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ELA/ Team 7 Green</w:t>
      </w:r>
    </w:p>
    <w:p w:rsidR="00000000" w:rsidDel="00000000" w:rsidP="00000000" w:rsidRDefault="00000000" w:rsidRPr="00000000" w14:paraId="00000006">
      <w:pPr>
        <w:spacing w:line="276"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Grade 7 Regents/Honors</w:t>
      </w:r>
    </w:p>
    <w:p w:rsidR="00000000" w:rsidDel="00000000" w:rsidP="00000000" w:rsidRDefault="00000000" w:rsidRPr="00000000" w14:paraId="00000007">
      <w:pPr>
        <w:spacing w:line="276"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2021-2022</w:t>
      </w:r>
    </w:p>
    <w:p w:rsidR="00000000" w:rsidDel="00000000" w:rsidP="00000000" w:rsidRDefault="00000000" w:rsidRPr="00000000" w14:paraId="00000008">
      <w:pPr>
        <w:spacing w:after="200" w:line="240" w:lineRule="auto"/>
        <w:rPr>
          <w:rFonts w:ascii="Cambria" w:cs="Cambria" w:eastAsia="Cambria" w:hAnsi="Cambria"/>
          <w:sz w:val="2"/>
          <w:szCs w:val="2"/>
        </w:rPr>
      </w:pPr>
      <w:r w:rsidDel="00000000" w:rsidR="00000000" w:rsidRPr="00000000">
        <w:rPr>
          <w:rtl w:val="0"/>
        </w:rPr>
      </w:r>
    </w:p>
    <w:p w:rsidR="00000000" w:rsidDel="00000000" w:rsidP="00000000" w:rsidRDefault="00000000" w:rsidRPr="00000000" w14:paraId="00000009">
      <w:pPr>
        <w:pStyle w:val="Heading2"/>
        <w:spacing w:after="0" w:before="200" w:line="240" w:lineRule="auto"/>
        <w:rPr>
          <w:rFonts w:ascii="Calibri" w:cs="Calibri" w:eastAsia="Calibri" w:hAnsi="Calibri"/>
          <w:b w:val="1"/>
          <w:color w:val="38761d"/>
          <w:sz w:val="28"/>
          <w:szCs w:val="28"/>
        </w:rPr>
      </w:pPr>
      <w:r w:rsidDel="00000000" w:rsidR="00000000" w:rsidRPr="00000000">
        <w:rPr>
          <w:rFonts w:ascii="Calibri" w:cs="Calibri" w:eastAsia="Calibri" w:hAnsi="Calibri"/>
          <w:b w:val="1"/>
          <w:color w:val="38761d"/>
          <w:sz w:val="28"/>
          <w:szCs w:val="28"/>
          <w:rtl w:val="0"/>
        </w:rPr>
        <w:t xml:space="preserve">Instructor Information</w:t>
      </w:r>
    </w:p>
    <w:p w:rsidR="00000000" w:rsidDel="00000000" w:rsidP="00000000" w:rsidRDefault="00000000" w:rsidRPr="00000000" w14:paraId="0000000A">
      <w:pPr>
        <w:spacing w:after="4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Instructor:</w:t>
        <w:tab/>
        <w:tab/>
        <w:t xml:space="preserve">Mrs. Allison O’Connor</w:t>
      </w:r>
    </w:p>
    <w:p w:rsidR="00000000" w:rsidDel="00000000" w:rsidP="00000000" w:rsidRDefault="00000000" w:rsidRPr="00000000" w14:paraId="0000000B">
      <w:pPr>
        <w:spacing w:after="4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Room Location:</w:t>
        <w:tab/>
        <w:t xml:space="preserve">203</w:t>
      </w:r>
    </w:p>
    <w:p w:rsidR="00000000" w:rsidDel="00000000" w:rsidP="00000000" w:rsidRDefault="00000000" w:rsidRPr="00000000" w14:paraId="0000000C">
      <w:pPr>
        <w:spacing w:after="4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E-mail:</w:t>
        <w:tab/>
        <w:tab/>
        <w:tab/>
        <w:t xml:space="preserve">allison.oconnor</w:t>
      </w:r>
      <w:hyperlink r:id="rId7">
        <w:r w:rsidDel="00000000" w:rsidR="00000000" w:rsidRPr="00000000">
          <w:rPr>
            <w:rFonts w:ascii="Cambria" w:cs="Cambria" w:eastAsia="Cambria" w:hAnsi="Cambria"/>
            <w:color w:val="0000ff"/>
            <w:sz w:val="24"/>
            <w:szCs w:val="24"/>
            <w:u w:val="single"/>
            <w:rtl w:val="0"/>
          </w:rPr>
          <w:t xml:space="preserve">@wcsdny.org</w:t>
        </w:r>
      </w:hyperlink>
      <w:r w:rsidDel="00000000" w:rsidR="00000000" w:rsidRPr="00000000">
        <w:rPr>
          <w:rtl w:val="0"/>
        </w:rPr>
      </w:r>
    </w:p>
    <w:p w:rsidR="00000000" w:rsidDel="00000000" w:rsidP="00000000" w:rsidRDefault="00000000" w:rsidRPr="00000000" w14:paraId="0000000D">
      <w:pPr>
        <w:spacing w:after="40" w:line="240" w:lineRule="auto"/>
        <w:rPr>
          <w:rFonts w:ascii="Cambria" w:cs="Cambria" w:eastAsia="Cambria" w:hAnsi="Cambria"/>
          <w:b w:val="1"/>
          <w:i w:val="1"/>
          <w:color w:val="38761d"/>
          <w:sz w:val="24"/>
          <w:szCs w:val="24"/>
        </w:rPr>
      </w:pPr>
      <w:r w:rsidDel="00000000" w:rsidR="00000000" w:rsidRPr="00000000">
        <w:rPr>
          <w:rFonts w:ascii="Cambria" w:cs="Cambria" w:eastAsia="Cambria" w:hAnsi="Cambria"/>
          <w:sz w:val="24"/>
          <w:szCs w:val="24"/>
          <w:rtl w:val="0"/>
        </w:rPr>
        <w:t xml:space="preserve">Extra Help Time:</w:t>
        <w:tab/>
      </w:r>
      <w:r w:rsidDel="00000000" w:rsidR="00000000" w:rsidRPr="00000000">
        <w:rPr>
          <w:rFonts w:ascii="Cambria" w:cs="Cambria" w:eastAsia="Cambria" w:hAnsi="Cambria"/>
          <w:b w:val="1"/>
          <w:i w:val="1"/>
          <w:color w:val="38761d"/>
          <w:sz w:val="24"/>
          <w:szCs w:val="24"/>
          <w:rtl w:val="0"/>
        </w:rPr>
        <w:t xml:space="preserve">By appointment</w:t>
      </w:r>
    </w:p>
    <w:p w:rsidR="00000000" w:rsidDel="00000000" w:rsidP="00000000" w:rsidRDefault="00000000" w:rsidRPr="00000000" w14:paraId="0000000E">
      <w:pPr>
        <w:spacing w:after="40" w:line="240" w:lineRule="auto"/>
        <w:ind w:left="1440"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M-F: periods 2, 4, 7, 9</w:t>
      </w:r>
    </w:p>
    <w:p w:rsidR="00000000" w:rsidDel="00000000" w:rsidP="00000000" w:rsidRDefault="00000000" w:rsidRPr="00000000" w14:paraId="0000000F">
      <w:pPr>
        <w:spacing w:after="4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ab/>
        <w:tab/>
        <w:t xml:space="preserve">T-Th:  after school</w:t>
      </w:r>
    </w:p>
    <w:p w:rsidR="00000000" w:rsidDel="00000000" w:rsidP="00000000" w:rsidRDefault="00000000" w:rsidRPr="00000000" w14:paraId="00000010">
      <w:pPr>
        <w:pStyle w:val="Heading2"/>
        <w:spacing w:after="0" w:before="200" w:line="240" w:lineRule="auto"/>
        <w:rPr>
          <w:rFonts w:ascii="Calibri" w:cs="Calibri" w:eastAsia="Calibri" w:hAnsi="Calibri"/>
          <w:b w:val="1"/>
          <w:color w:val="38761d"/>
          <w:sz w:val="28"/>
          <w:szCs w:val="28"/>
        </w:rPr>
      </w:pPr>
      <w:r w:rsidDel="00000000" w:rsidR="00000000" w:rsidRPr="00000000">
        <w:rPr>
          <w:rFonts w:ascii="Calibri" w:cs="Calibri" w:eastAsia="Calibri" w:hAnsi="Calibri"/>
          <w:b w:val="1"/>
          <w:color w:val="38761d"/>
          <w:sz w:val="28"/>
          <w:szCs w:val="28"/>
          <w:rtl w:val="0"/>
        </w:rPr>
        <w:t xml:space="preserve">Course Identification</w:t>
      </w:r>
    </w:p>
    <w:p w:rsidR="00000000" w:rsidDel="00000000" w:rsidP="00000000" w:rsidRDefault="00000000" w:rsidRPr="00000000" w14:paraId="00000011">
      <w:pPr>
        <w:spacing w:after="4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Course Name:</w:t>
        <w:tab/>
        <w:t xml:space="preserve">Grade 7 ELA Regents and Grade7 ELA Honors</w:t>
      </w:r>
    </w:p>
    <w:p w:rsidR="00000000" w:rsidDel="00000000" w:rsidP="00000000" w:rsidRDefault="00000000" w:rsidRPr="00000000" w14:paraId="00000012">
      <w:pPr>
        <w:spacing w:after="4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Course Location:</w:t>
        <w:tab/>
        <w:t xml:space="preserve">203</w:t>
      </w:r>
    </w:p>
    <w:p w:rsidR="00000000" w:rsidDel="00000000" w:rsidP="00000000" w:rsidRDefault="00000000" w:rsidRPr="00000000" w14:paraId="00000013">
      <w:pPr>
        <w:spacing w:after="4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after="4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spacing w:after="40" w:line="240" w:lineRule="auto"/>
        <w:rPr>
          <w:rFonts w:ascii="Calibri" w:cs="Calibri" w:eastAsia="Calibri" w:hAnsi="Calibri"/>
          <w:b w:val="1"/>
          <w:color w:val="38761d"/>
          <w:sz w:val="28"/>
          <w:szCs w:val="28"/>
        </w:rPr>
      </w:pPr>
      <w:r w:rsidDel="00000000" w:rsidR="00000000" w:rsidRPr="00000000">
        <w:rPr>
          <w:rFonts w:ascii="Calibri" w:cs="Calibri" w:eastAsia="Calibri" w:hAnsi="Calibri"/>
          <w:b w:val="1"/>
          <w:color w:val="38761d"/>
          <w:sz w:val="28"/>
          <w:szCs w:val="28"/>
          <w:rtl w:val="0"/>
        </w:rPr>
        <w:t xml:space="preserve">Course Description/Overview</w:t>
      </w:r>
    </w:p>
    <w:p w:rsidR="00000000" w:rsidDel="00000000" w:rsidP="00000000" w:rsidRDefault="00000000" w:rsidRPr="00000000" w14:paraId="00000016">
      <w:pPr>
        <w:spacing w:after="200" w:line="240" w:lineRule="auto"/>
        <w:rPr>
          <w:rFonts w:ascii="Cambria" w:cs="Cambria" w:eastAsia="Cambria" w:hAnsi="Cambria"/>
          <w:sz w:val="28"/>
          <w:szCs w:val="28"/>
        </w:rPr>
      </w:pPr>
      <w:r w:rsidDel="00000000" w:rsidR="00000000" w:rsidRPr="00000000">
        <w:rPr>
          <w:rFonts w:ascii="Times New Roman" w:cs="Times New Roman" w:eastAsia="Times New Roman" w:hAnsi="Times New Roman"/>
          <w:sz w:val="24"/>
          <w:szCs w:val="24"/>
          <w:rtl w:val="0"/>
        </w:rPr>
        <w:t xml:space="preserve">Throughout the year, students will develop improved reading and writing skills, for both fiction and nonfiction literature. Focus will also be on speaking/listening skills, as well as on positive and effective collaboration with peers.</w:t>
      </w:r>
      <w:r w:rsidDel="00000000" w:rsidR="00000000" w:rsidRPr="00000000">
        <w:rPr>
          <w:rtl w:val="0"/>
        </w:rPr>
      </w:r>
    </w:p>
    <w:p w:rsidR="00000000" w:rsidDel="00000000" w:rsidP="00000000" w:rsidRDefault="00000000" w:rsidRPr="00000000" w14:paraId="00000017">
      <w:pPr>
        <w:pStyle w:val="Heading2"/>
        <w:spacing w:after="0" w:before="200"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8">
      <w:pPr>
        <w:pStyle w:val="Heading2"/>
        <w:spacing w:after="0" w:before="200" w:line="240" w:lineRule="auto"/>
        <w:rPr>
          <w:rFonts w:ascii="Calibri" w:cs="Calibri" w:eastAsia="Calibri" w:hAnsi="Calibri"/>
          <w:b w:val="1"/>
          <w:color w:val="38761d"/>
          <w:sz w:val="28"/>
          <w:szCs w:val="28"/>
        </w:rPr>
      </w:pPr>
      <w:r w:rsidDel="00000000" w:rsidR="00000000" w:rsidRPr="00000000">
        <w:rPr>
          <w:rFonts w:ascii="Calibri" w:cs="Calibri" w:eastAsia="Calibri" w:hAnsi="Calibri"/>
          <w:b w:val="1"/>
          <w:color w:val="38761d"/>
          <w:sz w:val="28"/>
          <w:szCs w:val="28"/>
          <w:rtl w:val="0"/>
        </w:rPr>
        <w:t xml:space="preserve">Course Resources</w:t>
      </w:r>
    </w:p>
    <w:p w:rsidR="00000000" w:rsidDel="00000000" w:rsidP="00000000" w:rsidRDefault="00000000" w:rsidRPr="00000000" w14:paraId="00000019">
      <w:pPr>
        <w:pStyle w:val="Heading3"/>
        <w:spacing w:after="60" w:before="12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Course Website(s)</w:t>
      </w:r>
    </w:p>
    <w:p w:rsidR="00000000" w:rsidDel="00000000" w:rsidP="00000000" w:rsidRDefault="00000000" w:rsidRPr="00000000" w14:paraId="0000001A">
      <w:pPr>
        <w:numPr>
          <w:ilvl w:val="0"/>
          <w:numId w:val="1"/>
        </w:numPr>
        <w:spacing w:after="60" w:line="240" w:lineRule="auto"/>
        <w:ind w:left="720" w:hanging="360"/>
        <w:rPr>
          <w:sz w:val="24"/>
          <w:szCs w:val="24"/>
        </w:rPr>
      </w:pPr>
      <w:hyperlink r:id="rId8">
        <w:r w:rsidDel="00000000" w:rsidR="00000000" w:rsidRPr="00000000">
          <w:rPr>
            <w:rFonts w:ascii="Cambria" w:cs="Cambria" w:eastAsia="Cambria" w:hAnsi="Cambria"/>
            <w:color w:val="1155cc"/>
            <w:sz w:val="24"/>
            <w:szCs w:val="24"/>
            <w:u w:val="single"/>
            <w:rtl w:val="0"/>
          </w:rPr>
          <w:t xml:space="preserve">Link to Mrs. O’Connor’s teacher website</w:t>
        </w:r>
      </w:hyperlink>
      <w:r w:rsidDel="00000000" w:rsidR="00000000" w:rsidRPr="00000000">
        <w:rPr>
          <w:rtl w:val="0"/>
        </w:rPr>
      </w:r>
    </w:p>
    <w:p w:rsidR="00000000" w:rsidDel="00000000" w:rsidP="00000000" w:rsidRDefault="00000000" w:rsidRPr="00000000" w14:paraId="0000001B">
      <w:pPr>
        <w:spacing w:after="60" w:line="240" w:lineRule="auto"/>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pStyle w:val="Heading3"/>
        <w:spacing w:after="60" w:before="12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Course Supplies</w:t>
      </w:r>
    </w:p>
    <w:p w:rsidR="00000000" w:rsidDel="00000000" w:rsidP="00000000" w:rsidRDefault="00000000" w:rsidRPr="00000000" w14:paraId="0000001D">
      <w:pPr>
        <w:numPr>
          <w:ilvl w:val="0"/>
          <w:numId w:val="3"/>
        </w:numPr>
        <w:spacing w:after="0" w:afterAutospacing="0" w:before="240" w:line="240" w:lineRule="auto"/>
        <w:ind w:left="720" w:hanging="360"/>
        <w:rPr>
          <w:u w:val="none"/>
        </w:rPr>
      </w:pPr>
      <w:r w:rsidDel="00000000" w:rsidR="00000000" w:rsidRPr="00000000">
        <w:rPr>
          <w:rFonts w:ascii="Cambria" w:cs="Cambria" w:eastAsia="Cambria" w:hAnsi="Cambria"/>
          <w:sz w:val="24"/>
          <w:szCs w:val="24"/>
          <w:rtl w:val="0"/>
        </w:rPr>
        <w:t xml:space="preserve">one marble composition book (any design or color) – </w:t>
      </w:r>
      <w:r w:rsidDel="00000000" w:rsidR="00000000" w:rsidRPr="00000000">
        <w:rPr>
          <w:rFonts w:ascii="Cambria" w:cs="Cambria" w:eastAsia="Cambria" w:hAnsi="Cambria"/>
          <w:b w:val="1"/>
          <w:color w:val="ff0000"/>
          <w:sz w:val="24"/>
          <w:szCs w:val="24"/>
          <w:rtl w:val="0"/>
        </w:rPr>
        <w:t xml:space="preserve">NO SPIRAL NOTEBOOKS, please!!</w:t>
      </w:r>
    </w:p>
    <w:p w:rsidR="00000000" w:rsidDel="00000000" w:rsidP="00000000" w:rsidRDefault="00000000" w:rsidRPr="00000000" w14:paraId="0000001E">
      <w:pPr>
        <w:numPr>
          <w:ilvl w:val="0"/>
          <w:numId w:val="3"/>
        </w:numPr>
        <w:spacing w:after="0" w:afterAutospacing="0" w:before="0" w:beforeAutospacing="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your </w:t>
      </w:r>
      <w:r w:rsidDel="00000000" w:rsidR="00000000" w:rsidRPr="00000000">
        <w:rPr>
          <w:rFonts w:ascii="Cambria" w:cs="Cambria" w:eastAsia="Cambria" w:hAnsi="Cambria"/>
          <w:sz w:val="24"/>
          <w:szCs w:val="24"/>
          <w:rtl w:val="0"/>
        </w:rPr>
        <w:t xml:space="preserve">Chromebook</w:t>
      </w:r>
    </w:p>
    <w:p w:rsidR="00000000" w:rsidDel="00000000" w:rsidP="00000000" w:rsidRDefault="00000000" w:rsidRPr="00000000" w14:paraId="0000001F">
      <w:pPr>
        <w:numPr>
          <w:ilvl w:val="0"/>
          <w:numId w:val="3"/>
        </w:numPr>
        <w:spacing w:after="0" w:afterAutospacing="0" w:before="0" w:beforeAutospacing="0" w:line="240" w:lineRule="auto"/>
        <w:ind w:left="720" w:hanging="360"/>
        <w:rPr>
          <w:u w:val="none"/>
        </w:rPr>
      </w:pPr>
      <w:r w:rsidDel="00000000" w:rsidR="00000000" w:rsidRPr="00000000">
        <w:rPr>
          <w:rFonts w:ascii="Cambria" w:cs="Cambria" w:eastAsia="Cambria" w:hAnsi="Cambria"/>
          <w:sz w:val="24"/>
          <w:szCs w:val="24"/>
          <w:rtl w:val="0"/>
        </w:rPr>
        <w:t xml:space="preserve">earbuds for use with the Chromebook, to be shared with other classes</w:t>
      </w:r>
    </w:p>
    <w:p w:rsidR="00000000" w:rsidDel="00000000" w:rsidP="00000000" w:rsidRDefault="00000000" w:rsidRPr="00000000" w14:paraId="00000020">
      <w:pPr>
        <w:numPr>
          <w:ilvl w:val="0"/>
          <w:numId w:val="3"/>
        </w:numPr>
        <w:spacing w:after="0" w:afterAutospacing="0" w:before="0" w:beforeAutospacing="0" w:line="240" w:lineRule="auto"/>
        <w:ind w:left="720" w:hanging="360"/>
        <w:rPr>
          <w:u w:val="none"/>
        </w:rPr>
      </w:pPr>
      <w:r w:rsidDel="00000000" w:rsidR="00000000" w:rsidRPr="00000000">
        <w:rPr>
          <w:rFonts w:ascii="Cambria" w:cs="Cambria" w:eastAsia="Cambria" w:hAnsi="Cambria"/>
          <w:sz w:val="24"/>
          <w:szCs w:val="24"/>
          <w:rtl w:val="0"/>
        </w:rPr>
        <w:t xml:space="preserve">pencils or pens, and a highlighter</w:t>
      </w:r>
    </w:p>
    <w:p w:rsidR="00000000" w:rsidDel="00000000" w:rsidP="00000000" w:rsidRDefault="00000000" w:rsidRPr="00000000" w14:paraId="00000021">
      <w:pPr>
        <w:numPr>
          <w:ilvl w:val="0"/>
          <w:numId w:val="3"/>
        </w:numPr>
        <w:spacing w:after="0" w:afterAutospacing="0" w:before="0" w:beforeAutospacing="0" w:line="240" w:lineRule="auto"/>
        <w:ind w:left="720" w:hanging="360"/>
        <w:rPr>
          <w:u w:val="none"/>
        </w:rPr>
      </w:pPr>
      <w:r w:rsidDel="00000000" w:rsidR="00000000" w:rsidRPr="00000000">
        <w:rPr>
          <w:rFonts w:ascii="Cambria" w:cs="Cambria" w:eastAsia="Cambria" w:hAnsi="Cambria"/>
          <w:sz w:val="24"/>
          <w:szCs w:val="24"/>
          <w:rtl w:val="0"/>
        </w:rPr>
        <w:t xml:space="preserve">one 2-pocket class folder </w:t>
      </w:r>
    </w:p>
    <w:p w:rsidR="00000000" w:rsidDel="00000000" w:rsidP="00000000" w:rsidRDefault="00000000" w:rsidRPr="00000000" w14:paraId="00000022">
      <w:pPr>
        <w:numPr>
          <w:ilvl w:val="0"/>
          <w:numId w:val="3"/>
        </w:numPr>
        <w:spacing w:after="0" w:afterAutospacing="0" w:before="0" w:beforeAutospacing="0" w:line="240" w:lineRule="auto"/>
        <w:ind w:left="720" w:hanging="360"/>
        <w:rPr>
          <w:u w:val="none"/>
        </w:rPr>
      </w:pPr>
      <w:r w:rsidDel="00000000" w:rsidR="00000000" w:rsidRPr="00000000">
        <w:rPr>
          <w:rFonts w:ascii="Cambria" w:cs="Cambria" w:eastAsia="Cambria" w:hAnsi="Cambria"/>
          <w:sz w:val="24"/>
          <w:szCs w:val="24"/>
          <w:rtl w:val="0"/>
        </w:rPr>
        <w:t xml:space="preserve">at least three glue sticks (shared with the class)</w:t>
      </w:r>
    </w:p>
    <w:p w:rsidR="00000000" w:rsidDel="00000000" w:rsidP="00000000" w:rsidRDefault="00000000" w:rsidRPr="00000000" w14:paraId="00000023">
      <w:pPr>
        <w:numPr>
          <w:ilvl w:val="0"/>
          <w:numId w:val="3"/>
        </w:numPr>
        <w:spacing w:after="240" w:before="0" w:beforeAutospacing="0" w:line="240" w:lineRule="auto"/>
        <w:ind w:left="720" w:hanging="360"/>
        <w:rPr>
          <w:u w:val="none"/>
        </w:rPr>
      </w:pPr>
      <w:r w:rsidDel="00000000" w:rsidR="00000000" w:rsidRPr="00000000">
        <w:rPr>
          <w:rFonts w:ascii="Cambria" w:cs="Cambria" w:eastAsia="Cambria" w:hAnsi="Cambria"/>
          <w:sz w:val="24"/>
          <w:szCs w:val="24"/>
          <w:rtl w:val="0"/>
        </w:rPr>
        <w:t xml:space="preserve">a box of tissues (optional &amp; GREATLY appreciated!)</w:t>
      </w:r>
    </w:p>
    <w:p w:rsidR="00000000" w:rsidDel="00000000" w:rsidP="00000000" w:rsidRDefault="00000000" w:rsidRPr="00000000" w14:paraId="00000024">
      <w:pPr>
        <w:pStyle w:val="Heading2"/>
        <w:spacing w:after="0" w:before="200"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5">
      <w:pPr>
        <w:pStyle w:val="Heading2"/>
        <w:spacing w:after="0" w:before="200" w:line="240" w:lineRule="auto"/>
        <w:rPr>
          <w:rFonts w:ascii="Calibri" w:cs="Calibri" w:eastAsia="Calibri" w:hAnsi="Calibri"/>
          <w:b w:val="1"/>
          <w:color w:val="38761d"/>
          <w:sz w:val="28"/>
          <w:szCs w:val="28"/>
        </w:rPr>
      </w:pPr>
      <w:r w:rsidDel="00000000" w:rsidR="00000000" w:rsidRPr="00000000">
        <w:rPr>
          <w:rFonts w:ascii="Calibri" w:cs="Calibri" w:eastAsia="Calibri" w:hAnsi="Calibri"/>
          <w:b w:val="1"/>
          <w:color w:val="38761d"/>
          <w:sz w:val="28"/>
          <w:szCs w:val="28"/>
          <w:rtl w:val="0"/>
        </w:rPr>
        <w:t xml:space="preserve">Course Learning Objectives</w:t>
      </w:r>
    </w:p>
    <w:p w:rsidR="00000000" w:rsidDel="00000000" w:rsidP="00000000" w:rsidRDefault="00000000" w:rsidRPr="00000000" w14:paraId="00000026">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Upon successful completion of this course, students will be able to:</w:t>
      </w:r>
    </w:p>
    <w:p w:rsidR="00000000" w:rsidDel="00000000" w:rsidP="00000000" w:rsidRDefault="00000000" w:rsidRPr="00000000" w14:paraId="00000027">
      <w:pPr>
        <w:spacing w:line="240" w:lineRule="auto"/>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28">
      <w:pPr>
        <w:numPr>
          <w:ilvl w:val="0"/>
          <w:numId w:val="4"/>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analyze fiction and nonfiction literature.</w:t>
      </w:r>
    </w:p>
    <w:p w:rsidR="00000000" w:rsidDel="00000000" w:rsidP="00000000" w:rsidRDefault="00000000" w:rsidRPr="00000000" w14:paraId="00000029">
      <w:pPr>
        <w:numPr>
          <w:ilvl w:val="0"/>
          <w:numId w:val="4"/>
        </w:numPr>
        <w:spacing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write a solid, evidence-based, paragraph.</w:t>
      </w:r>
    </w:p>
    <w:p w:rsidR="00000000" w:rsidDel="00000000" w:rsidP="00000000" w:rsidRDefault="00000000" w:rsidRPr="00000000" w14:paraId="0000002A">
      <w:pPr>
        <w:numPr>
          <w:ilvl w:val="0"/>
          <w:numId w:val="4"/>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write a solid, evidence-based argumentative essay.</w:t>
      </w:r>
    </w:p>
    <w:p w:rsidR="00000000" w:rsidDel="00000000" w:rsidP="00000000" w:rsidRDefault="00000000" w:rsidRPr="00000000" w14:paraId="0000002B">
      <w:pPr>
        <w:numPr>
          <w:ilvl w:val="0"/>
          <w:numId w:val="4"/>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understand and avoid use of plagiarism.</w:t>
      </w:r>
    </w:p>
    <w:p w:rsidR="00000000" w:rsidDel="00000000" w:rsidP="00000000" w:rsidRDefault="00000000" w:rsidRPr="00000000" w14:paraId="0000002C">
      <w:pPr>
        <w:numPr>
          <w:ilvl w:val="0"/>
          <w:numId w:val="4"/>
        </w:numPr>
        <w:spacing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paraphrase researched information.</w:t>
      </w:r>
    </w:p>
    <w:p w:rsidR="00000000" w:rsidDel="00000000" w:rsidP="00000000" w:rsidRDefault="00000000" w:rsidRPr="00000000" w14:paraId="0000002D">
      <w:pPr>
        <w:numPr>
          <w:ilvl w:val="0"/>
          <w:numId w:val="4"/>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conduct research and complete an informational writing and research assignment.</w:t>
      </w:r>
    </w:p>
    <w:p w:rsidR="00000000" w:rsidDel="00000000" w:rsidP="00000000" w:rsidRDefault="00000000" w:rsidRPr="00000000" w14:paraId="0000002E">
      <w:pPr>
        <w:numPr>
          <w:ilvl w:val="0"/>
          <w:numId w:val="4"/>
        </w:numPr>
        <w:spacing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utilize proper discussion strategies. </w:t>
      </w:r>
    </w:p>
    <w:p w:rsidR="00000000" w:rsidDel="00000000" w:rsidP="00000000" w:rsidRDefault="00000000" w:rsidRPr="00000000" w14:paraId="0000002F">
      <w:pPr>
        <w:numPr>
          <w:ilvl w:val="0"/>
          <w:numId w:val="4"/>
        </w:numPr>
        <w:spacing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identify figurative language and explain its purpose.</w:t>
      </w:r>
    </w:p>
    <w:p w:rsidR="00000000" w:rsidDel="00000000" w:rsidP="00000000" w:rsidRDefault="00000000" w:rsidRPr="00000000" w14:paraId="00000030">
      <w:pPr>
        <w:numPr>
          <w:ilvl w:val="0"/>
          <w:numId w:val="4"/>
        </w:numPr>
        <w:spacing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work collaboratively in an effective, cooperative manner.</w:t>
      </w:r>
      <w:r w:rsidDel="00000000" w:rsidR="00000000" w:rsidRPr="00000000">
        <w:rPr>
          <w:rtl w:val="0"/>
        </w:rPr>
      </w:r>
    </w:p>
    <w:p w:rsidR="00000000" w:rsidDel="00000000" w:rsidP="00000000" w:rsidRDefault="00000000" w:rsidRPr="00000000" w14:paraId="00000031">
      <w:pPr>
        <w:pStyle w:val="Heading3"/>
        <w:spacing w:after="60" w:before="12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2">
      <w:pPr>
        <w:pStyle w:val="Heading3"/>
        <w:spacing w:after="60" w:before="120" w:line="240" w:lineRule="auto"/>
        <w:rPr>
          <w:rFonts w:ascii="Calibri" w:cs="Calibri" w:eastAsia="Calibri" w:hAnsi="Calibri"/>
          <w:b w:val="1"/>
          <w:color w:val="38761d"/>
        </w:rPr>
      </w:pPr>
      <w:r w:rsidDel="00000000" w:rsidR="00000000" w:rsidRPr="00000000">
        <w:rPr>
          <w:rFonts w:ascii="Calibri" w:cs="Calibri" w:eastAsia="Calibri" w:hAnsi="Calibri"/>
          <w:b w:val="1"/>
          <w:color w:val="38761d"/>
          <w:rtl w:val="0"/>
        </w:rPr>
        <w:t xml:space="preserve">Grading Policy</w:t>
      </w:r>
    </w:p>
    <w:p w:rsidR="00000000" w:rsidDel="00000000" w:rsidP="00000000" w:rsidRDefault="00000000" w:rsidRPr="00000000" w14:paraId="00000033">
      <w:pPr>
        <w:pStyle w:val="Heading3"/>
        <w:spacing w:after="60" w:before="12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4"/>
          <w:szCs w:val="24"/>
          <w:rtl w:val="0"/>
        </w:rPr>
        <w:t xml:space="preserve">I grade on a Total Points system. Quarterly grades will be based on a point system where each grade will be determined by the number of points earned, divided by the total number of points possible.  Point values for each homework assignment, project, or test/quiz will vary.  Points may also be issued each quarter for group work and class participation, based on preparation, collaboration, and behavior.</w:t>
      </w:r>
      <w:r w:rsidDel="00000000" w:rsidR="00000000" w:rsidRPr="00000000">
        <w:rPr>
          <w:rFonts w:ascii="Times New Roman" w:cs="Times New Roman" w:eastAsia="Times New Roman" w:hAnsi="Times New Roman"/>
          <w:b w:val="1"/>
          <w:color w:val="000000"/>
          <w:sz w:val="22"/>
          <w:szCs w:val="22"/>
          <w:rtl w:val="0"/>
        </w:rPr>
        <w:t xml:space="preserve"> </w:t>
      </w:r>
    </w:p>
    <w:p w:rsidR="00000000" w:rsidDel="00000000" w:rsidP="00000000" w:rsidRDefault="00000000" w:rsidRPr="00000000" w14:paraId="00000034">
      <w:pPr>
        <w:pStyle w:val="Heading3"/>
        <w:spacing w:after="60" w:before="12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35">
      <w:pPr>
        <w:pStyle w:val="Heading3"/>
        <w:spacing w:after="60" w:before="120" w:line="240" w:lineRule="auto"/>
        <w:rPr>
          <w:rFonts w:ascii="Calibri" w:cs="Calibri" w:eastAsia="Calibri" w:hAnsi="Calibri"/>
          <w:b w:val="1"/>
          <w:color w:val="38761d"/>
        </w:rPr>
      </w:pPr>
      <w:r w:rsidDel="00000000" w:rsidR="00000000" w:rsidRPr="00000000">
        <w:rPr>
          <w:rFonts w:ascii="Calibri" w:cs="Calibri" w:eastAsia="Calibri" w:hAnsi="Calibri"/>
          <w:b w:val="1"/>
          <w:color w:val="38761d"/>
          <w:rtl w:val="0"/>
        </w:rPr>
        <w:t xml:space="preserve">Late Assignments</w:t>
      </w:r>
    </w:p>
    <w:p w:rsidR="00000000" w:rsidDel="00000000" w:rsidP="00000000" w:rsidRDefault="00000000" w:rsidRPr="00000000" w14:paraId="00000036">
      <w:pPr>
        <w:spacing w:after="200" w:line="240" w:lineRule="auto"/>
        <w:rPr>
          <w:rFonts w:ascii="Cambria" w:cs="Cambria" w:eastAsia="Cambria" w:hAnsi="Cambria"/>
          <w:sz w:val="26"/>
          <w:szCs w:val="26"/>
        </w:rPr>
      </w:pPr>
      <w:r w:rsidDel="00000000" w:rsidR="00000000" w:rsidRPr="00000000">
        <w:rPr>
          <w:rFonts w:ascii="Times New Roman" w:cs="Times New Roman" w:eastAsia="Times New Roman" w:hAnsi="Times New Roman"/>
          <w:sz w:val="24"/>
          <w:szCs w:val="24"/>
          <w:rtl w:val="0"/>
        </w:rPr>
        <w:t xml:space="preserve">If the assignment has a rubric, it will be accepted until the end of its unit of study, with point deductions after the due date. After the unit has ended, work will no longer be accepted, and the student will receive a zero.</w:t>
      </w:r>
      <w:r w:rsidDel="00000000" w:rsidR="00000000" w:rsidRPr="00000000">
        <w:rPr>
          <w:rtl w:val="0"/>
        </w:rPr>
      </w:r>
    </w:p>
    <w:p w:rsidR="00000000" w:rsidDel="00000000" w:rsidP="00000000" w:rsidRDefault="00000000" w:rsidRPr="00000000" w14:paraId="00000037">
      <w:pPr>
        <w:pStyle w:val="Heading2"/>
        <w:spacing w:after="0" w:before="200" w:line="240" w:lineRule="auto"/>
        <w:rPr>
          <w:rFonts w:ascii="Calibri" w:cs="Calibri" w:eastAsia="Calibri" w:hAnsi="Calibri"/>
          <w:b w:val="1"/>
          <w:color w:val="38761d"/>
          <w:sz w:val="28"/>
          <w:szCs w:val="28"/>
        </w:rPr>
      </w:pPr>
      <w:r w:rsidDel="00000000" w:rsidR="00000000" w:rsidRPr="00000000">
        <w:rPr>
          <w:rFonts w:ascii="Calibri" w:cs="Calibri" w:eastAsia="Calibri" w:hAnsi="Calibri"/>
          <w:b w:val="1"/>
          <w:color w:val="38761d"/>
          <w:sz w:val="28"/>
          <w:szCs w:val="28"/>
          <w:rtl w:val="0"/>
        </w:rPr>
        <w:t xml:space="preserve">Course Policies</w:t>
      </w:r>
    </w:p>
    <w:p w:rsidR="00000000" w:rsidDel="00000000" w:rsidP="00000000" w:rsidRDefault="00000000" w:rsidRPr="00000000" w14:paraId="00000038">
      <w:pPr>
        <w:spacing w:after="20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Within my classroom, students should understand that we </w:t>
      </w:r>
      <w:r w:rsidDel="00000000" w:rsidR="00000000" w:rsidRPr="00000000">
        <w:rPr>
          <w:rFonts w:ascii="Cambria" w:cs="Cambria" w:eastAsia="Cambria" w:hAnsi="Cambria"/>
          <w:sz w:val="24"/>
          <w:szCs w:val="24"/>
          <w:rtl w:val="0"/>
        </w:rPr>
        <w:t xml:space="preserve">are all members of a team, classroom, and school community.  It is </w:t>
      </w:r>
      <w:r w:rsidDel="00000000" w:rsidR="00000000" w:rsidRPr="00000000">
        <w:rPr>
          <w:rFonts w:ascii="Cambria" w:cs="Cambria" w:eastAsia="Cambria" w:hAnsi="Cambria"/>
          <w:i w:val="1"/>
          <w:sz w:val="24"/>
          <w:szCs w:val="24"/>
          <w:rtl w:val="0"/>
        </w:rPr>
        <w:t xml:space="preserve">everyone’s </w:t>
      </w:r>
      <w:r w:rsidDel="00000000" w:rsidR="00000000" w:rsidRPr="00000000">
        <w:rPr>
          <w:rFonts w:ascii="Cambria" w:cs="Cambria" w:eastAsia="Cambria" w:hAnsi="Cambria"/>
          <w:sz w:val="24"/>
          <w:szCs w:val="24"/>
          <w:rtl w:val="0"/>
        </w:rPr>
        <w:t xml:space="preserve">responsibility to create an environment which allows their peers and themselves to feel safe, valued, and respected. </w:t>
      </w:r>
    </w:p>
    <w:p w:rsidR="00000000" w:rsidDel="00000000" w:rsidP="00000000" w:rsidRDefault="00000000" w:rsidRPr="00000000" w14:paraId="00000039">
      <w:pPr>
        <w:spacing w:after="200"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*If you or someone you know is feeling overwhelmed, depressed, and/or in need of support, services are available.  Students may confidentially contact me verbally, via email, or via Remind text to ask for help, or they may go directly to the guidance office to speak with their guidance counselor, Ms. Elena Peratikos.</w:t>
      </w:r>
    </w:p>
    <w:p w:rsidR="00000000" w:rsidDel="00000000" w:rsidP="00000000" w:rsidRDefault="00000000" w:rsidRPr="00000000" w14:paraId="0000003A">
      <w:pPr>
        <w:spacing w:after="200"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B">
      <w:pPr>
        <w:spacing w:after="200" w:line="240" w:lineRule="auto"/>
        <w:rPr>
          <w:rFonts w:ascii="Calibri" w:cs="Calibri" w:eastAsia="Calibri" w:hAnsi="Calibri"/>
          <w:b w:val="1"/>
          <w:color w:val="38761d"/>
          <w:sz w:val="29"/>
          <w:szCs w:val="29"/>
        </w:rPr>
      </w:pPr>
      <w:r w:rsidDel="00000000" w:rsidR="00000000" w:rsidRPr="00000000">
        <w:rPr>
          <w:rFonts w:ascii="Calibri" w:cs="Calibri" w:eastAsia="Calibri" w:hAnsi="Calibri"/>
          <w:b w:val="1"/>
          <w:color w:val="38761d"/>
          <w:sz w:val="28"/>
          <w:szCs w:val="28"/>
          <w:rtl w:val="0"/>
        </w:rPr>
        <w:t xml:space="preserve">Academic Integrity Rules</w:t>
      </w:r>
      <w:r w:rsidDel="00000000" w:rsidR="00000000" w:rsidRPr="00000000">
        <w:rPr>
          <w:rtl w:val="0"/>
        </w:rPr>
      </w:r>
    </w:p>
    <w:p w:rsidR="00000000" w:rsidDel="00000000" w:rsidP="00000000" w:rsidRDefault="00000000" w:rsidRPr="00000000" w14:paraId="0000003C">
      <w:pPr>
        <w:numPr>
          <w:ilvl w:val="0"/>
          <w:numId w:val="2"/>
        </w:numPr>
        <w:spacing w:after="0" w:afterAutospacing="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Students may discuss homework assignments but are expected to individually work/write/solve all submitted work by the due date.</w:t>
      </w:r>
    </w:p>
    <w:p w:rsidR="00000000" w:rsidDel="00000000" w:rsidP="00000000" w:rsidRDefault="00000000" w:rsidRPr="00000000" w14:paraId="0000003D">
      <w:pPr>
        <w:numPr>
          <w:ilvl w:val="0"/>
          <w:numId w:val="2"/>
        </w:numPr>
        <w:spacing w:after="0" w:afterAutospacing="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Plagiarism will not be tolerated.</w:t>
      </w:r>
    </w:p>
    <w:p w:rsidR="00000000" w:rsidDel="00000000" w:rsidP="00000000" w:rsidRDefault="00000000" w:rsidRPr="00000000" w14:paraId="0000003E">
      <w:pPr>
        <w:numPr>
          <w:ilvl w:val="0"/>
          <w:numId w:val="2"/>
        </w:numPr>
        <w:spacing w:after="0" w:afterAutospacing="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Please restrict all use of cell phones and/or other electronic devices during class to course-related activities.   </w:t>
      </w:r>
    </w:p>
    <w:p w:rsidR="00000000" w:rsidDel="00000000" w:rsidP="00000000" w:rsidRDefault="00000000" w:rsidRPr="00000000" w14:paraId="0000003F">
      <w:pPr>
        <w:numPr>
          <w:ilvl w:val="0"/>
          <w:numId w:val="2"/>
        </w:numPr>
        <w:spacing w:after="0" w:afterAutospacing="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The focus of class time should be interaction between students and with the instructor.  </w:t>
      </w:r>
    </w:p>
    <w:p w:rsidR="00000000" w:rsidDel="00000000" w:rsidP="00000000" w:rsidRDefault="00000000" w:rsidRPr="00000000" w14:paraId="00000040">
      <w:pPr>
        <w:numPr>
          <w:ilvl w:val="0"/>
          <w:numId w:val="2"/>
        </w:numPr>
        <w:spacing w:after="0" w:afterAutospacing="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Please make sure to bring your </w:t>
      </w:r>
      <w:r w:rsidDel="00000000" w:rsidR="00000000" w:rsidRPr="00000000">
        <w:rPr>
          <w:rFonts w:ascii="Cambria" w:cs="Cambria" w:eastAsia="Cambria" w:hAnsi="Cambria"/>
          <w:i w:val="1"/>
          <w:sz w:val="24"/>
          <w:szCs w:val="24"/>
          <w:rtl w:val="0"/>
        </w:rPr>
        <w:t xml:space="preserve">charged</w:t>
      </w:r>
      <w:r w:rsidDel="00000000" w:rsidR="00000000" w:rsidRPr="00000000">
        <w:rPr>
          <w:rFonts w:ascii="Cambria" w:cs="Cambria" w:eastAsia="Cambria" w:hAnsi="Cambria"/>
          <w:sz w:val="24"/>
          <w:szCs w:val="24"/>
          <w:rtl w:val="0"/>
        </w:rPr>
        <w:t xml:space="preserve"> Chromebook with you to class, so you can be appropriately prepared for assignments and/or quizzes. </w:t>
      </w:r>
    </w:p>
    <w:p w:rsidR="00000000" w:rsidDel="00000000" w:rsidP="00000000" w:rsidRDefault="00000000" w:rsidRPr="00000000" w14:paraId="00000041">
      <w:pPr>
        <w:numPr>
          <w:ilvl w:val="0"/>
          <w:numId w:val="2"/>
        </w:numPr>
        <w:spacing w:after="0" w:afterAutospacing="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Absences from class require students to check for assignments on Google Classroom, Remind texts, and/or my teacher page.  Work should be completed within a reasonable amount of time following the absence.</w:t>
      </w:r>
    </w:p>
    <w:p w:rsidR="00000000" w:rsidDel="00000000" w:rsidP="00000000" w:rsidRDefault="00000000" w:rsidRPr="00000000" w14:paraId="00000042">
      <w:pPr>
        <w:numPr>
          <w:ilvl w:val="0"/>
          <w:numId w:val="2"/>
        </w:numPr>
        <w:spacing w:after="20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Failing to uphold these expectations may result in a failing grade, a call to a parent/guardian, or referral to the school administration.</w:t>
      </w:r>
      <w:r w:rsidDel="00000000" w:rsidR="00000000" w:rsidRPr="00000000">
        <w:rPr>
          <w:rtl w:val="0"/>
        </w:rPr>
      </w:r>
    </w:p>
    <w:p w:rsidR="00000000" w:rsidDel="00000000" w:rsidP="00000000" w:rsidRDefault="00000000" w:rsidRPr="00000000" w14:paraId="00000043">
      <w:pPr>
        <w:spacing w:after="20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pStyle w:val="Heading2"/>
        <w:spacing w:after="0" w:before="200" w:line="240" w:lineRule="auto"/>
        <w:rPr>
          <w:rFonts w:ascii="Calibri" w:cs="Calibri" w:eastAsia="Calibri" w:hAnsi="Calibri"/>
          <w:b w:val="1"/>
          <w:color w:val="38761d"/>
          <w:sz w:val="28"/>
          <w:szCs w:val="28"/>
        </w:rPr>
      </w:pPr>
      <w:r w:rsidDel="00000000" w:rsidR="00000000" w:rsidRPr="00000000">
        <w:rPr>
          <w:rFonts w:ascii="Calibri" w:cs="Calibri" w:eastAsia="Calibri" w:hAnsi="Calibri"/>
          <w:b w:val="1"/>
          <w:color w:val="38761d"/>
          <w:sz w:val="28"/>
          <w:szCs w:val="28"/>
          <w:rtl w:val="0"/>
        </w:rPr>
        <w:t xml:space="preserve">Course Schedule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QUARTER 1:  </w:t>
      </w:r>
    </w:p>
    <w:p w:rsidR="00000000" w:rsidDel="00000000" w:rsidP="00000000" w:rsidRDefault="00000000" w:rsidRPr="00000000" w14:paraId="00000047">
      <w:pPr>
        <w:rPr/>
      </w:pPr>
      <w:r w:rsidDel="00000000" w:rsidR="00000000" w:rsidRPr="00000000">
        <w:rPr>
          <w:rtl w:val="0"/>
        </w:rPr>
        <w:t xml:space="preserve">Narrative Unit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QUARTER 2:  </w:t>
      </w:r>
    </w:p>
    <w:p w:rsidR="00000000" w:rsidDel="00000000" w:rsidP="00000000" w:rsidRDefault="00000000" w:rsidRPr="00000000" w14:paraId="0000004A">
      <w:pPr>
        <w:rPr/>
      </w:pPr>
      <w:r w:rsidDel="00000000" w:rsidR="00000000" w:rsidRPr="00000000">
        <w:rPr>
          <w:rtl w:val="0"/>
        </w:rPr>
        <w:t xml:space="preserve">Drama Unit</w:t>
      </w:r>
    </w:p>
    <w:p w:rsidR="00000000" w:rsidDel="00000000" w:rsidP="00000000" w:rsidRDefault="00000000" w:rsidRPr="00000000" w14:paraId="0000004B">
      <w:pPr>
        <w:rPr/>
      </w:pPr>
      <w:r w:rsidDel="00000000" w:rsidR="00000000" w:rsidRPr="00000000">
        <w:rPr>
          <w:rtl w:val="0"/>
        </w:rPr>
        <w:t xml:space="preserve">Writing in Response to Literature Unit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QUARTER 3:  </w:t>
      </w:r>
    </w:p>
    <w:p w:rsidR="00000000" w:rsidDel="00000000" w:rsidP="00000000" w:rsidRDefault="00000000" w:rsidRPr="00000000" w14:paraId="0000004E">
      <w:pPr>
        <w:rPr/>
      </w:pPr>
      <w:r w:rsidDel="00000000" w:rsidR="00000000" w:rsidRPr="00000000">
        <w:rPr>
          <w:rtl w:val="0"/>
        </w:rPr>
        <w:t xml:space="preserve">Informational Unit</w:t>
      </w:r>
    </w:p>
    <w:p w:rsidR="00000000" w:rsidDel="00000000" w:rsidP="00000000" w:rsidRDefault="00000000" w:rsidRPr="00000000" w14:paraId="0000004F">
      <w:pPr>
        <w:rPr/>
      </w:pPr>
      <w:r w:rsidDel="00000000" w:rsidR="00000000" w:rsidRPr="00000000">
        <w:rPr>
          <w:rtl w:val="0"/>
        </w:rPr>
        <w:t xml:space="preserve">Argumentative Unit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QUARTER 4:</w:t>
      </w:r>
    </w:p>
    <w:p w:rsidR="00000000" w:rsidDel="00000000" w:rsidP="00000000" w:rsidRDefault="00000000" w:rsidRPr="00000000" w14:paraId="00000052">
      <w:pPr>
        <w:rPr/>
      </w:pPr>
      <w:r w:rsidDel="00000000" w:rsidR="00000000" w:rsidRPr="00000000">
        <w:rPr>
          <w:rtl w:val="0"/>
        </w:rPr>
        <w:t xml:space="preserve">Listening and Speaking Unit</w:t>
      </w:r>
    </w:p>
    <w:p w:rsidR="00000000" w:rsidDel="00000000" w:rsidP="00000000" w:rsidRDefault="00000000" w:rsidRPr="00000000" w14:paraId="00000053">
      <w:pPr>
        <w:rPr/>
      </w:pPr>
      <w:r w:rsidDel="00000000" w:rsidR="00000000" w:rsidRPr="00000000">
        <w:rPr>
          <w:rtl w:val="0"/>
        </w:rPr>
        <w:t xml:space="preserve">Personal Narrative Unit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XXX.XXX@wcsdny.org" TargetMode="External"/><Relationship Id="rId8" Type="http://schemas.openxmlformats.org/officeDocument/2006/relationships/hyperlink" Target="https://www.wappingersschools.org/site/default.aspx?DomainID=1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